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81" w:rsidRPr="00215159" w:rsidRDefault="00BE0881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4"/>
          <w:szCs w:val="24"/>
        </w:rPr>
      </w:pPr>
      <w:r w:rsidRPr="00215159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3pt;margin-top:680pt;width:7pt;height:1pt;z-index:-251656192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27" type="#_x0000_t75" style="position:absolute;margin-left:291pt;margin-top:680pt;width:7pt;height:1pt;z-index:-251655168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28" type="#_x0000_t75" style="position:absolute;margin-left:275pt;margin-top:680pt;width:7pt;height:1pt;z-index:-251654144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29" type="#_x0000_t75" style="position:absolute;margin-left:248pt;margin-top:680pt;width:11pt;height:1pt;z-index:-251653120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30" type="#_x0000_t75" style="position:absolute;margin-left:231pt;margin-top:680pt;width:8pt;height:1pt;z-index:-251652096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31" type="#_x0000_t75" style="position:absolute;margin-left:203pt;margin-top:680pt;width:12pt;height:1pt;z-index:-251651072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32" type="#_x0000_t75" style="position:absolute;margin-left:183pt;margin-top:680pt;width:11pt;height:1pt;z-index:-251650048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33" type="#_x0000_t75" style="position:absolute;margin-left:155pt;margin-top:680pt;width:12pt;height:1pt;z-index:-251649024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34" type="#_x0000_t75" style="position:absolute;margin-left:132pt;margin-top:680pt;width:12pt;height:1pt;z-index:-251648000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35" type="#_x0000_t75" style="position:absolute;margin-left:297pt;margin-top:645pt;width:12pt;height:2pt;z-index:-251646976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36" type="#_x0000_t75" style="position:absolute;margin-left:244pt;margin-top:645pt;width:12pt;height:2pt;z-index:-251645952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37" type="#_x0000_t75" style="position:absolute;margin-left:211pt;margin-top:645pt;width:18pt;height:2pt;z-index:-251644928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38" type="#_x0000_t75" style="position:absolute;margin-left:181pt;margin-top:645pt;width:6pt;height:2pt;z-index:-251643904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39" type="#_x0000_t75" style="position:absolute;margin-left:132pt;margin-top:645pt;width:7pt;height:2pt;z-index:-251642880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40" type="#_x0000_t75" style="position:absolute;margin-left:282pt;margin-top:514pt;width:6pt;height:1pt;z-index:-251641856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41" type="#_x0000_t75" style="position:absolute;margin-left:347pt;margin-top:482pt;width:7pt;height:1pt;z-index:-251640832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42" type="#_x0000_t75" style="position:absolute;margin-left:287pt;margin-top:482pt;width:7pt;height:1pt;z-index:-251639808;mso-position-horizontal-relative:page;mso-position-vertical-relative:page" o:allowincell="f">
            <v:imagedata r:id="rId4" o:title=""/>
            <w10:wrap anchorx="page" anchory="page"/>
          </v:shape>
        </w:pict>
      </w:r>
      <w:r w:rsidRPr="00215159">
        <w:rPr>
          <w:rFonts w:ascii="Arial" w:hAnsi="Arial" w:cs="Arial"/>
          <w:noProof/>
        </w:rPr>
        <w:pict>
          <v:shape id="_x0000_s1043" type="#_x0000_t75" style="position:absolute;margin-left:321pt;margin-top:260pt;width:7pt;height:2pt;z-index:-251638784;mso-position-horizontal-relative:page;mso-position-vertical-relative:page" o:allowincell="f">
            <v:imagedata r:id="rId4" o:title=""/>
            <w10:wrap anchorx="page" anchory="page"/>
          </v:shape>
        </w:pict>
      </w:r>
      <w:bookmarkStart w:id="0" w:name="Pg1"/>
      <w:bookmarkEnd w:id="0"/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333" w:lineRule="exact"/>
        <w:ind w:left="3573"/>
        <w:rPr>
          <w:rFonts w:ascii="Arial" w:hAnsi="Arial" w:cs="Arial"/>
          <w:kern w:val="0"/>
          <w:sz w:val="24"/>
          <w:szCs w:val="24"/>
        </w:rPr>
      </w:pPr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333" w:lineRule="exact"/>
        <w:ind w:left="3573"/>
        <w:rPr>
          <w:rFonts w:ascii="Arial" w:hAnsi="Arial" w:cs="Arial"/>
          <w:kern w:val="0"/>
          <w:sz w:val="24"/>
          <w:szCs w:val="24"/>
        </w:rPr>
      </w:pPr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333" w:lineRule="exact"/>
        <w:ind w:left="3573"/>
        <w:rPr>
          <w:rFonts w:ascii="Arial" w:hAnsi="Arial" w:cs="Arial"/>
          <w:kern w:val="0"/>
          <w:sz w:val="24"/>
          <w:szCs w:val="24"/>
        </w:rPr>
      </w:pPr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333" w:lineRule="exact"/>
        <w:ind w:left="3573"/>
        <w:rPr>
          <w:rFonts w:ascii="Arial" w:hAnsi="Arial" w:cs="Arial"/>
          <w:kern w:val="0"/>
          <w:sz w:val="24"/>
          <w:szCs w:val="24"/>
        </w:rPr>
      </w:pPr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333" w:lineRule="exact"/>
        <w:ind w:left="3573"/>
        <w:rPr>
          <w:rFonts w:ascii="Arial" w:hAnsi="Arial" w:cs="Arial"/>
          <w:kern w:val="0"/>
          <w:sz w:val="24"/>
          <w:szCs w:val="24"/>
        </w:rPr>
      </w:pPr>
    </w:p>
    <w:p w:rsidR="00BE0881" w:rsidRPr="00215159" w:rsidRDefault="00BE0881" w:rsidP="00215159">
      <w:pPr>
        <w:pStyle w:val="Title"/>
        <w:jc w:val="center"/>
        <w:rPr>
          <w:rFonts w:eastAsia="Arial Unicode MS"/>
          <w:w w:val="107"/>
        </w:rPr>
      </w:pPr>
      <w:r w:rsidRPr="00215159">
        <w:rPr>
          <w:rFonts w:eastAsia="Arial Unicode MS"/>
          <w:w w:val="107"/>
        </w:rPr>
        <w:t>Číselné množiny, operace s čísly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before="1" w:after="0" w:line="244" w:lineRule="exact"/>
        <w:ind w:left="3395"/>
        <w:rPr>
          <w:rFonts w:ascii="Arial" w:eastAsia="Arial Unicode MS" w:hAnsi="Arial" w:cs="Arial"/>
          <w:color w:val="000000"/>
          <w:w w:val="107"/>
          <w:kern w:val="0"/>
          <w:sz w:val="24"/>
          <w:szCs w:val="24"/>
        </w:rPr>
      </w:pPr>
      <w:r w:rsidRPr="00215159">
        <w:rPr>
          <w:rFonts w:ascii="Arial" w:eastAsia="Arial Unicode MS" w:hAnsi="Arial" w:cs="Arial"/>
          <w:color w:val="000000"/>
          <w:w w:val="107"/>
          <w:kern w:val="0"/>
          <w:sz w:val="24"/>
          <w:szCs w:val="24"/>
        </w:rPr>
        <w:t xml:space="preserve">Radek Horenský, SŠE Lipník nad Bečvou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253" w:lineRule="exact"/>
        <w:ind w:left="2087"/>
        <w:rPr>
          <w:rFonts w:ascii="Arial" w:eastAsia="Arial Unicode MS" w:hAnsi="Arial" w:cs="Arial"/>
          <w:color w:val="000000"/>
          <w:w w:val="107"/>
          <w:kern w:val="0"/>
          <w:sz w:val="24"/>
          <w:szCs w:val="24"/>
        </w:rPr>
      </w:pPr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253" w:lineRule="exact"/>
        <w:ind w:left="2087"/>
        <w:rPr>
          <w:rFonts w:ascii="Arial" w:eastAsia="Arial Unicode MS" w:hAnsi="Arial" w:cs="Arial"/>
          <w:color w:val="000000"/>
          <w:w w:val="107"/>
          <w:kern w:val="0"/>
          <w:sz w:val="24"/>
          <w:szCs w:val="24"/>
        </w:rPr>
      </w:pPr>
    </w:p>
    <w:p w:rsidR="00BE0881" w:rsidRPr="00215159" w:rsidRDefault="00BE0881">
      <w:pPr>
        <w:widowControl w:val="0"/>
        <w:autoSpaceDE w:val="0"/>
        <w:autoSpaceDN w:val="0"/>
        <w:adjustRightInd w:val="0"/>
        <w:spacing w:before="3" w:after="0" w:line="253" w:lineRule="exact"/>
        <w:ind w:left="2087"/>
        <w:rPr>
          <w:rFonts w:ascii="Arial" w:eastAsia="Arial Unicode MS" w:hAnsi="Arial" w:cs="Arial"/>
          <w:color w:val="000000"/>
          <w:spacing w:val="-2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spacing w:val="-2"/>
          <w:kern w:val="0"/>
          <w:sz w:val="21"/>
          <w:szCs w:val="21"/>
        </w:rPr>
        <w:t xml:space="preserve">Základní číselné množiny: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before="187" w:after="0" w:line="253" w:lineRule="exact"/>
        <w:ind w:left="2414"/>
        <w:rPr>
          <w:rFonts w:ascii="Arial" w:eastAsia="Arial Unicode MS" w:hAnsi="Arial" w:cs="Arial"/>
          <w:color w:val="000000"/>
          <w:w w:val="101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w w:val="101"/>
          <w:kern w:val="0"/>
          <w:sz w:val="21"/>
          <w:szCs w:val="21"/>
        </w:rPr>
        <w:t xml:space="preserve">• Množina všech přirozených čísel N = {1; 2; 3; 4; . . .}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before="207" w:after="0" w:line="253" w:lineRule="exact"/>
        <w:ind w:left="2414"/>
        <w:rPr>
          <w:rFonts w:ascii="Arial" w:eastAsia="Arial Unicode MS" w:hAnsi="Arial" w:cs="Arial"/>
          <w:color w:val="000000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kern w:val="0"/>
          <w:sz w:val="21"/>
          <w:szCs w:val="21"/>
        </w:rPr>
        <w:t>• Množina všech nezáporných celých čísel N</w:t>
      </w:r>
      <w:r w:rsidRPr="00215159">
        <w:rPr>
          <w:rFonts w:ascii="Arial" w:eastAsia="Arial Unicode MS" w:hAnsi="Arial" w:cs="Arial"/>
          <w:color w:val="000000"/>
          <w:kern w:val="0"/>
          <w:sz w:val="24"/>
          <w:szCs w:val="24"/>
          <w:vertAlign w:val="subscript"/>
        </w:rPr>
        <w:t>0</w:t>
      </w:r>
      <w:r w:rsidRPr="00215159">
        <w:rPr>
          <w:rFonts w:ascii="Arial" w:eastAsia="Arial Unicode MS" w:hAnsi="Arial" w:cs="Arial"/>
          <w:color w:val="000000"/>
          <w:kern w:val="0"/>
          <w:sz w:val="21"/>
          <w:szCs w:val="21"/>
        </w:rPr>
        <w:t xml:space="preserve"> = {0; 1; 2; 3; 4; . . .}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before="187" w:after="0" w:line="253" w:lineRule="exact"/>
        <w:ind w:left="2414"/>
        <w:rPr>
          <w:rFonts w:ascii="Arial" w:eastAsia="Arial Unicode MS" w:hAnsi="Arial" w:cs="Arial"/>
          <w:color w:val="000000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kern w:val="0"/>
          <w:sz w:val="21"/>
          <w:szCs w:val="21"/>
        </w:rPr>
        <w:t>• Množina všech celých čísel Z = {. . . ; −4; −3; −2; −1; 0; 1; 2; 3; 4; . . .}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kern w:val="0"/>
          <w:sz w:val="21"/>
          <w:szCs w:val="21"/>
        </w:rPr>
        <w:sectPr w:rsidR="00BE0881" w:rsidRPr="00215159">
          <w:pgSz w:w="11900" w:h="16840"/>
          <w:pgMar w:top="0" w:right="0" w:bottom="0" w:left="0" w:header="708" w:footer="708" w:gutter="0"/>
          <w:cols w:space="708"/>
          <w:noEndnote/>
        </w:sectPr>
      </w:pPr>
    </w:p>
    <w:p w:rsidR="00BE0881" w:rsidRPr="00215159" w:rsidRDefault="00BE0881" w:rsidP="00734233">
      <w:pPr>
        <w:widowControl w:val="0"/>
        <w:autoSpaceDE w:val="0"/>
        <w:autoSpaceDN w:val="0"/>
        <w:adjustRightInd w:val="0"/>
        <w:spacing w:before="246" w:after="0" w:line="253" w:lineRule="exact"/>
        <w:ind w:left="2414"/>
        <w:rPr>
          <w:rFonts w:ascii="Arial" w:eastAsia="Arial Unicode MS" w:hAnsi="Arial" w:cs="Arial"/>
          <w:color w:val="000000"/>
          <w:w w:val="153"/>
          <w:kern w:val="0"/>
          <w:sz w:val="21"/>
          <w:szCs w:val="21"/>
        </w:rPr>
      </w:pPr>
      <w:r w:rsidRPr="00215159">
        <w:rPr>
          <w:rFonts w:ascii="Arial" w:hAnsi="Arial" w:cs="Arial"/>
          <w:noProof/>
        </w:rPr>
        <w:pict>
          <v:shape id="_x0000_s1044" type="#_x0000_t75" style="position:absolute;left:0;text-align:left;margin-left:307.05pt;margin-top:7.2pt;width:80.25pt;height:24pt;z-index:251659264">
            <v:imagedata r:id="rId5" o:title="" chromakey="white"/>
          </v:shape>
        </w:pict>
      </w:r>
      <w:r w:rsidRPr="00215159">
        <w:rPr>
          <w:rFonts w:ascii="Arial" w:eastAsia="Arial Unicode MS" w:hAnsi="Arial" w:cs="Arial"/>
          <w:color w:val="000000"/>
          <w:kern w:val="0"/>
          <w:sz w:val="21"/>
          <w:szCs w:val="21"/>
        </w:rPr>
        <w:t xml:space="preserve">• Množina všech racionálních čísel Q = </w:t>
      </w:r>
      <m:oMath>
        <m:r>
          <w:rPr>
            <w:rFonts w:ascii="Cambria Math" w:hAnsi="Cambria Math" w:cs="Arial"/>
            <w:sz w:val="24"/>
            <w:szCs w:val="24"/>
            <w:lang w:eastAsia="en-US"/>
          </w:rPr>
          <w:br/>
        </m:r>
      </m:oMath>
      <w:r w:rsidRPr="00215159">
        <w:rPr>
          <w:rFonts w:ascii="Arial" w:eastAsia="Arial Unicode MS" w:hAnsi="Arial" w:cs="Arial"/>
          <w:color w:val="000000"/>
          <w:w w:val="153"/>
          <w:kern w:val="0"/>
          <w:sz w:val="21"/>
          <w:szCs w:val="21"/>
        </w:rPr>
        <w:fldChar w:fldCharType="begin"/>
      </w:r>
      <w:r w:rsidRPr="00215159">
        <w:rPr>
          <w:rFonts w:ascii="Arial" w:eastAsia="Arial Unicode MS" w:hAnsi="Arial" w:cs="Arial"/>
          <w:color w:val="000000"/>
          <w:w w:val="153"/>
          <w:kern w:val="0"/>
          <w:sz w:val="21"/>
          <w:szCs w:val="21"/>
        </w:rPr>
        <w:instrText xml:space="preserve"> QUOTE </w:instrText>
      </w:r>
      <w:r w:rsidRPr="00215159">
        <w:rPr>
          <w:rFonts w:ascii="Arial" w:hAnsi="Arial" w:cs="Arial"/>
          <w:position w:val="-18"/>
        </w:rPr>
        <w:pict>
          <v:shape id="_x0000_i1025" type="#_x0000_t75" style="width:80.25pt;height:24pt">
            <v:imagedata r:id="rId5" o:title="" chromakey="white"/>
          </v:shape>
        </w:pict>
      </w:r>
      <w:r w:rsidRPr="00215159">
        <w:rPr>
          <w:rFonts w:ascii="Arial" w:eastAsia="Arial Unicode MS" w:hAnsi="Arial" w:cs="Arial"/>
          <w:color w:val="000000"/>
          <w:w w:val="153"/>
          <w:kern w:val="0"/>
          <w:sz w:val="21"/>
          <w:szCs w:val="21"/>
        </w:rPr>
        <w:instrText xml:space="preserve"> </w:instrText>
      </w:r>
      <w:r w:rsidRPr="00215159">
        <w:rPr>
          <w:rFonts w:ascii="Arial" w:eastAsia="Arial Unicode MS" w:hAnsi="Arial" w:cs="Arial"/>
          <w:color w:val="000000"/>
          <w:w w:val="153"/>
          <w:kern w:val="0"/>
          <w:sz w:val="21"/>
          <w:szCs w:val="21"/>
        </w:rPr>
        <w:fldChar w:fldCharType="end"/>
      </w:r>
      <w:r w:rsidRPr="00215159">
        <w:rPr>
          <w:rFonts w:ascii="Arial" w:eastAsia="Arial Unicode MS" w:hAnsi="Arial" w:cs="Arial"/>
          <w:color w:val="000000"/>
          <w:w w:val="153"/>
          <w:kern w:val="0"/>
          <w:sz w:val="21"/>
          <w:szCs w:val="21"/>
        </w:rPr>
        <w:t xml:space="preserve">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w w:val="153"/>
          <w:kern w:val="0"/>
          <w:sz w:val="21"/>
          <w:szCs w:val="21"/>
        </w:rPr>
        <w:sectPr w:rsidR="00BE0881" w:rsidRPr="00215159">
          <w:type w:val="continuous"/>
          <w:pgSz w:w="11900" w:h="16840"/>
          <w:pgMar w:top="0" w:right="0" w:bottom="0" w:left="0" w:header="708" w:footer="708" w:gutter="0"/>
          <w:cols w:num="2" w:space="708" w:equalWidth="0">
            <w:col w:w="6238" w:space="40"/>
            <w:col w:w="5482"/>
          </w:cols>
          <w:noEndnote/>
        </w:sectPr>
      </w:pPr>
    </w:p>
    <w:p w:rsidR="00BE0881" w:rsidRPr="00215159" w:rsidRDefault="00BE0881">
      <w:pPr>
        <w:widowControl w:val="0"/>
        <w:autoSpaceDE w:val="0"/>
        <w:autoSpaceDN w:val="0"/>
        <w:adjustRightInd w:val="0"/>
        <w:spacing w:before="160" w:after="0" w:line="253" w:lineRule="exact"/>
        <w:ind w:left="2414"/>
        <w:rPr>
          <w:rFonts w:ascii="Arial" w:eastAsia="Arial Unicode MS" w:hAnsi="Arial" w:cs="Arial"/>
          <w:color w:val="000000"/>
          <w:w w:val="104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w w:val="104"/>
          <w:kern w:val="0"/>
          <w:sz w:val="21"/>
          <w:szCs w:val="21"/>
        </w:rPr>
        <w:t>• Množina všech iracionálních čísel Q</w:t>
      </w:r>
      <w:r w:rsidRPr="00215159">
        <w:rPr>
          <w:rFonts w:ascii="Arial" w:eastAsia="Arial Unicode MS" w:hAnsi="Arial" w:cs="Arial"/>
          <w:color w:val="000000"/>
          <w:w w:val="104"/>
          <w:kern w:val="0"/>
          <w:sz w:val="23"/>
          <w:szCs w:val="23"/>
          <w:vertAlign w:val="superscript"/>
        </w:rPr>
        <w:t>′</w:t>
      </w:r>
      <w:r w:rsidRPr="00215159">
        <w:rPr>
          <w:rFonts w:ascii="Arial" w:eastAsia="Arial Unicode MS" w:hAnsi="Arial" w:cs="Arial"/>
          <w:color w:val="000000"/>
          <w:w w:val="104"/>
          <w:kern w:val="0"/>
          <w:sz w:val="21"/>
          <w:szCs w:val="21"/>
        </w:rPr>
        <w:t xml:space="preserve"> (nelze je vyjádřit ve tvaru zlomku)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before="207" w:after="0" w:line="253" w:lineRule="exact"/>
        <w:ind w:left="2414"/>
        <w:rPr>
          <w:rFonts w:ascii="Arial" w:eastAsia="Arial Unicode MS" w:hAnsi="Arial" w:cs="Arial"/>
          <w:color w:val="000000"/>
          <w:w w:val="104"/>
          <w:kern w:val="0"/>
          <w:sz w:val="23"/>
          <w:szCs w:val="23"/>
          <w:vertAlign w:val="superscript"/>
        </w:rPr>
      </w:pPr>
      <w:r w:rsidRPr="00215159">
        <w:rPr>
          <w:rFonts w:ascii="Arial" w:eastAsia="Arial Unicode MS" w:hAnsi="Arial" w:cs="Arial"/>
          <w:color w:val="000000"/>
          <w:w w:val="104"/>
          <w:kern w:val="0"/>
          <w:sz w:val="21"/>
          <w:szCs w:val="21"/>
        </w:rPr>
        <w:t xml:space="preserve">• Množina všech reálných čísel R = Q </w:t>
      </w:r>
      <w:r w:rsidRPr="00215159">
        <w:rPr>
          <w:rFonts w:ascii="Cambria Math" w:eastAsia="Arial Unicode MS" w:hAnsi="Cambria Math" w:cs="Cambria Math"/>
          <w:color w:val="000000"/>
          <w:w w:val="104"/>
          <w:kern w:val="0"/>
          <w:sz w:val="21"/>
          <w:szCs w:val="21"/>
        </w:rPr>
        <w:t>∪</w:t>
      </w:r>
      <w:r w:rsidRPr="00215159">
        <w:rPr>
          <w:rFonts w:ascii="Arial" w:eastAsia="Arial Unicode MS" w:hAnsi="Arial" w:cs="Arial"/>
          <w:color w:val="000000"/>
          <w:w w:val="104"/>
          <w:kern w:val="0"/>
          <w:sz w:val="21"/>
          <w:szCs w:val="21"/>
        </w:rPr>
        <w:t xml:space="preserve"> Q</w:t>
      </w:r>
      <w:r w:rsidRPr="00215159">
        <w:rPr>
          <w:rFonts w:ascii="Arial" w:eastAsia="Arial Unicode MS" w:hAnsi="Arial" w:cs="Arial"/>
          <w:color w:val="000000"/>
          <w:w w:val="104"/>
          <w:kern w:val="0"/>
          <w:sz w:val="23"/>
          <w:szCs w:val="23"/>
          <w:vertAlign w:val="superscript"/>
        </w:rPr>
        <w:t xml:space="preserve">′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253" w:lineRule="exact"/>
        <w:ind w:left="2087"/>
        <w:rPr>
          <w:rFonts w:ascii="Arial" w:eastAsia="Arial Unicode MS" w:hAnsi="Arial" w:cs="Arial"/>
          <w:color w:val="000000"/>
          <w:w w:val="104"/>
          <w:kern w:val="0"/>
          <w:sz w:val="23"/>
          <w:szCs w:val="23"/>
          <w:vertAlign w:val="superscript"/>
        </w:rPr>
      </w:pPr>
    </w:p>
    <w:p w:rsidR="00BE0881" w:rsidRPr="00215159" w:rsidRDefault="00BE0881">
      <w:pPr>
        <w:widowControl w:val="0"/>
        <w:autoSpaceDE w:val="0"/>
        <w:autoSpaceDN w:val="0"/>
        <w:adjustRightInd w:val="0"/>
        <w:spacing w:before="174" w:after="0" w:line="253" w:lineRule="exact"/>
        <w:ind w:left="2087"/>
        <w:rPr>
          <w:rFonts w:ascii="Arial" w:eastAsia="Arial Unicode MS" w:hAnsi="Arial" w:cs="Arial"/>
          <w:color w:val="000000"/>
          <w:w w:val="102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w w:val="102"/>
          <w:kern w:val="0"/>
          <w:sz w:val="21"/>
          <w:szCs w:val="21"/>
        </w:rPr>
        <w:t xml:space="preserve">Základní pravidla pro počítání s reálnými čísly: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before="207" w:after="0" w:line="253" w:lineRule="exact"/>
        <w:ind w:left="2414"/>
        <w:rPr>
          <w:rFonts w:ascii="Arial" w:eastAsia="Arial Unicode MS" w:hAnsi="Arial" w:cs="Arial"/>
          <w:color w:val="000000"/>
          <w:w w:val="102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w w:val="102"/>
          <w:kern w:val="0"/>
          <w:sz w:val="21"/>
          <w:szCs w:val="21"/>
        </w:rPr>
        <w:t xml:space="preserve">• komutativní zákon: a + b = b + a, a · b = b · a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before="187" w:after="0" w:line="253" w:lineRule="exact"/>
        <w:ind w:left="2414"/>
        <w:rPr>
          <w:rFonts w:ascii="Arial" w:eastAsia="Arial Unicode MS" w:hAnsi="Arial" w:cs="Arial"/>
          <w:color w:val="000000"/>
          <w:w w:val="102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w w:val="102"/>
          <w:kern w:val="0"/>
          <w:sz w:val="21"/>
          <w:szCs w:val="21"/>
        </w:rPr>
        <w:t xml:space="preserve">• asociativní zákon: a + (b + c) = (a + b) + c, a · (b · c) = (a · b) · c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before="207" w:after="0" w:line="253" w:lineRule="exact"/>
        <w:ind w:left="2414"/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 xml:space="preserve">• distributivní zákon: a · (b + c) = a · b + a · c </w:t>
      </w:r>
    </w:p>
    <w:p w:rsidR="00BE0881" w:rsidRPr="00215159" w:rsidRDefault="00BE0881">
      <w:pPr>
        <w:widowControl w:val="0"/>
        <w:tabs>
          <w:tab w:val="left" w:pos="9086"/>
        </w:tabs>
        <w:autoSpaceDE w:val="0"/>
        <w:autoSpaceDN w:val="0"/>
        <w:adjustRightInd w:val="0"/>
        <w:spacing w:before="187" w:after="0" w:line="253" w:lineRule="exact"/>
        <w:ind w:left="2414"/>
        <w:rPr>
          <w:rFonts w:ascii="Arial" w:eastAsia="Arial Unicode MS" w:hAnsi="Arial" w:cs="Arial"/>
          <w:color w:val="000000"/>
          <w:spacing w:val="-9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w w:val="104"/>
          <w:kern w:val="0"/>
          <w:sz w:val="21"/>
          <w:szCs w:val="21"/>
        </w:rPr>
        <w:t xml:space="preserve">• číslo opačné k číslu a je −a (liší se znaménkem) a platí a + (−a) = </w:t>
      </w:r>
      <w:r w:rsidRPr="00215159">
        <w:rPr>
          <w:rFonts w:ascii="Arial" w:eastAsia="Arial Unicode MS" w:hAnsi="Arial" w:cs="Arial"/>
          <w:color w:val="000000"/>
          <w:w w:val="104"/>
          <w:kern w:val="0"/>
          <w:sz w:val="21"/>
          <w:szCs w:val="21"/>
        </w:rPr>
        <w:tab/>
      </w:r>
      <w:r w:rsidRPr="00215159">
        <w:rPr>
          <w:rFonts w:ascii="Arial" w:eastAsia="Arial Unicode MS" w:hAnsi="Arial" w:cs="Arial"/>
          <w:color w:val="000000"/>
          <w:spacing w:val="-9"/>
          <w:kern w:val="0"/>
          <w:sz w:val="21"/>
          <w:szCs w:val="21"/>
        </w:rPr>
        <w:t xml:space="preserve">0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before="207" w:after="0" w:line="253" w:lineRule="exact"/>
        <w:ind w:left="2414"/>
        <w:rPr>
          <w:rFonts w:ascii="Arial" w:eastAsia="Arial Unicode MS" w:hAnsi="Arial" w:cs="Arial"/>
          <w:color w:val="000000"/>
          <w:w w:val="104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w w:val="104"/>
          <w:kern w:val="0"/>
          <w:sz w:val="21"/>
          <w:szCs w:val="21"/>
        </w:rPr>
        <w:t xml:space="preserve">• odčítání reálných čísel: a − b = a + (−b) </w:t>
      </w:r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253" w:lineRule="exact"/>
        <w:ind w:left="2414"/>
        <w:rPr>
          <w:rFonts w:ascii="Arial" w:eastAsia="Arial Unicode MS" w:hAnsi="Arial" w:cs="Arial"/>
          <w:color w:val="000000"/>
          <w:w w:val="104"/>
          <w:kern w:val="0"/>
          <w:sz w:val="21"/>
          <w:szCs w:val="21"/>
        </w:rPr>
      </w:pPr>
      <w:r w:rsidRPr="00215159">
        <w:rPr>
          <w:rFonts w:ascii="Arial" w:hAnsi="Arial" w:cs="Arial"/>
          <w:noProof/>
        </w:rPr>
        <w:pict>
          <v:shape id="_x0000_s1045" type="#_x0000_t75" style="position:absolute;left:0;text-align:left;margin-left:287pt;margin-top:8.3pt;width:86.25pt;height:27.75pt;z-index:251658240">
            <v:imagedata r:id="rId6" o:title="" chromakey="white"/>
          </v:shape>
        </w:pict>
      </w:r>
    </w:p>
    <w:p w:rsidR="00BE0881" w:rsidRPr="00215159" w:rsidRDefault="00BE0881" w:rsidP="00734233">
      <w:pPr>
        <w:widowControl w:val="0"/>
        <w:autoSpaceDE w:val="0"/>
        <w:autoSpaceDN w:val="0"/>
        <w:adjustRightInd w:val="0"/>
        <w:spacing w:before="34" w:after="0" w:line="253" w:lineRule="exact"/>
        <w:ind w:left="2414"/>
        <w:rPr>
          <w:rFonts w:ascii="Arial" w:eastAsia="Arial Unicode MS" w:hAnsi="Arial" w:cs="Arial"/>
          <w:color w:val="000000"/>
          <w:w w:val="117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 xml:space="preserve">• číslo převrácené k číslu a ≠ 0 je </w:t>
      </w:r>
      <m:oMath>
        <m:r>
          <w:rPr>
            <w:rFonts w:ascii="Cambria Math" w:hAnsi="Cambria Math" w:cs="Arial"/>
            <w:sz w:val="24"/>
            <w:szCs w:val="24"/>
            <w:lang w:eastAsia="en-US"/>
          </w:rPr>
          <w:br/>
        </m:r>
      </m:oMath>
    </w:p>
    <w:p w:rsidR="00BE0881" w:rsidRPr="00215159" w:rsidRDefault="00BE0881">
      <w:pPr>
        <w:widowControl w:val="0"/>
        <w:tabs>
          <w:tab w:val="left" w:pos="5651"/>
        </w:tabs>
        <w:autoSpaceDE w:val="0"/>
        <w:autoSpaceDN w:val="0"/>
        <w:adjustRightInd w:val="0"/>
        <w:spacing w:before="177" w:after="0" w:line="198" w:lineRule="exact"/>
        <w:ind w:left="2414" w:right="5971"/>
        <w:rPr>
          <w:rFonts w:ascii="Arial" w:eastAsia="Arial Unicode MS" w:hAnsi="Arial" w:cs="Arial"/>
          <w:color w:val="000000"/>
          <w:spacing w:val="-10"/>
          <w:w w:val="84"/>
          <w:kern w:val="0"/>
          <w:sz w:val="21"/>
          <w:szCs w:val="21"/>
        </w:rPr>
      </w:pPr>
      <w:r w:rsidRPr="00215159">
        <w:rPr>
          <w:rFonts w:ascii="Arial" w:hAnsi="Arial" w:cs="Arial"/>
          <w:noProof/>
        </w:rPr>
        <w:pict>
          <v:shape id="_x0000_s1046" type="#_x0000_t75" style="position:absolute;left:0;text-align:left;margin-left:267.75pt;margin-top:1.6pt;width:20.25pt;height:25.5pt;z-index:251658240">
            <v:imagedata r:id="rId7" o:title="" chromakey="white"/>
          </v:shape>
        </w:pict>
      </w:r>
      <w:r w:rsidRPr="00215159">
        <w:rPr>
          <w:rFonts w:ascii="Arial" w:eastAsia="Arial Unicode MS" w:hAnsi="Arial" w:cs="Arial"/>
          <w:color w:val="000000"/>
          <w:w w:val="101"/>
          <w:kern w:val="0"/>
          <w:sz w:val="21"/>
          <w:szCs w:val="21"/>
        </w:rPr>
        <w:t xml:space="preserve">• dělení reálných čísel: a : b = </w:t>
      </w:r>
      <m:oMath>
        <m:r>
          <w:rPr>
            <w:rFonts w:ascii="Cambria Math" w:hAnsi="Cambria Math" w:cs="Arial"/>
          </w:rPr>
          <w:br/>
        </m:r>
      </m:oMath>
    </w:p>
    <w:p w:rsidR="00BE0881" w:rsidRPr="00215159" w:rsidRDefault="00BE0881" w:rsidP="002826FB">
      <w:pPr>
        <w:widowControl w:val="0"/>
        <w:autoSpaceDE w:val="0"/>
        <w:autoSpaceDN w:val="0"/>
        <w:adjustRightInd w:val="0"/>
        <w:spacing w:before="117" w:line="253" w:lineRule="exact"/>
        <w:ind w:left="2414"/>
        <w:rPr>
          <w:rFonts w:ascii="Arial" w:eastAsia="Arial Unicode MS" w:hAnsi="Arial" w:cs="Arial"/>
          <w:color w:val="000000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kern w:val="0"/>
          <w:sz w:val="21"/>
          <w:szCs w:val="21"/>
        </w:rPr>
        <w:t>• dělení a násobení má přednost před sčítáním a odčítáním</w:t>
      </w:r>
    </w:p>
    <w:p w:rsidR="00BE0881" w:rsidRPr="00215159" w:rsidRDefault="00BE0881" w:rsidP="002826FB">
      <w:pPr>
        <w:widowControl w:val="0"/>
        <w:autoSpaceDE w:val="0"/>
        <w:autoSpaceDN w:val="0"/>
        <w:adjustRightInd w:val="0"/>
        <w:spacing w:before="159" w:after="0" w:line="253" w:lineRule="exact"/>
        <w:ind w:left="2080" w:firstLine="80"/>
        <w:rPr>
          <w:rFonts w:ascii="Arial" w:eastAsia="Arial Unicode MS" w:hAnsi="Arial" w:cs="Arial"/>
          <w:color w:val="000000"/>
          <w:spacing w:val="-1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spacing w:val="-1"/>
          <w:kern w:val="0"/>
          <w:sz w:val="21"/>
          <w:szCs w:val="21"/>
        </w:rPr>
        <w:t xml:space="preserve">Základní algebraické úpravy výrazů, základní algebraické vzorce: </w:t>
      </w:r>
    </w:p>
    <w:p w:rsidR="00BE0881" w:rsidRPr="00215159" w:rsidRDefault="00BE0881" w:rsidP="002826FB">
      <w:pPr>
        <w:widowControl w:val="0"/>
        <w:autoSpaceDE w:val="0"/>
        <w:autoSpaceDN w:val="0"/>
        <w:adjustRightInd w:val="0"/>
        <w:spacing w:before="207" w:after="0" w:line="253" w:lineRule="exact"/>
        <w:ind w:left="2414"/>
        <w:rPr>
          <w:rFonts w:ascii="Arial" w:eastAsia="Arial Unicode MS" w:hAnsi="Arial" w:cs="Arial"/>
          <w:color w:val="000000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kern w:val="0"/>
          <w:sz w:val="21"/>
          <w:szCs w:val="21"/>
        </w:rPr>
        <w:t xml:space="preserve">• (a + b) · (c + d) = a · c + a · d + b · c + b · d = ac + ad + bc + bd </w:t>
      </w:r>
    </w:p>
    <w:p w:rsidR="00BE0881" w:rsidRPr="00215159" w:rsidRDefault="00BE0881" w:rsidP="002826FB">
      <w:pPr>
        <w:widowControl w:val="0"/>
        <w:autoSpaceDE w:val="0"/>
        <w:autoSpaceDN w:val="0"/>
        <w:adjustRightInd w:val="0"/>
        <w:spacing w:before="197" w:after="0" w:line="241" w:lineRule="exact"/>
        <w:ind w:left="2414"/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</w:pP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>• (a + b)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 xml:space="preserve"> = a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 xml:space="preserve"> + 2ab + b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 xml:space="preserve">2 </w:t>
      </w:r>
    </w:p>
    <w:p w:rsidR="00BE0881" w:rsidRPr="00215159" w:rsidRDefault="00BE0881" w:rsidP="002826FB">
      <w:pPr>
        <w:widowControl w:val="0"/>
        <w:autoSpaceDE w:val="0"/>
        <w:autoSpaceDN w:val="0"/>
        <w:adjustRightInd w:val="0"/>
        <w:spacing w:before="219" w:after="0" w:line="241" w:lineRule="exact"/>
        <w:ind w:left="2414"/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</w:pP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>• (a − b)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 xml:space="preserve"> = a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 xml:space="preserve"> − 2ab + b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 xml:space="preserve">2 </w:t>
      </w:r>
    </w:p>
    <w:p w:rsidR="00BE0881" w:rsidRPr="00215159" w:rsidRDefault="00BE0881" w:rsidP="002826FB">
      <w:pPr>
        <w:widowControl w:val="0"/>
        <w:autoSpaceDE w:val="0"/>
        <w:autoSpaceDN w:val="0"/>
        <w:adjustRightInd w:val="0"/>
        <w:spacing w:before="190" w:after="0" w:line="253" w:lineRule="exact"/>
        <w:ind w:left="2414"/>
        <w:rPr>
          <w:rFonts w:ascii="Arial" w:eastAsia="Arial Unicode MS" w:hAnsi="Arial" w:cs="Arial"/>
          <w:color w:val="000000"/>
          <w:w w:val="107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w w:val="107"/>
          <w:kern w:val="0"/>
          <w:sz w:val="21"/>
          <w:szCs w:val="21"/>
        </w:rPr>
        <w:t>• a</w:t>
      </w:r>
      <w:r w:rsidRPr="00215159">
        <w:rPr>
          <w:rFonts w:ascii="Arial" w:eastAsia="Arial Unicode MS" w:hAnsi="Arial" w:cs="Arial"/>
          <w:color w:val="000000"/>
          <w:w w:val="107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7"/>
          <w:kern w:val="0"/>
          <w:sz w:val="21"/>
          <w:szCs w:val="21"/>
        </w:rPr>
        <w:t xml:space="preserve"> − b</w:t>
      </w:r>
      <w:r w:rsidRPr="00215159">
        <w:rPr>
          <w:rFonts w:ascii="Arial" w:eastAsia="Arial Unicode MS" w:hAnsi="Arial" w:cs="Arial"/>
          <w:color w:val="000000"/>
          <w:w w:val="107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7"/>
          <w:kern w:val="0"/>
          <w:sz w:val="21"/>
          <w:szCs w:val="21"/>
        </w:rPr>
        <w:t xml:space="preserve"> = (a + b)(a − b) </w:t>
      </w:r>
    </w:p>
    <w:p w:rsidR="00BE0881" w:rsidRPr="00215159" w:rsidRDefault="00BE0881" w:rsidP="002826FB">
      <w:pPr>
        <w:widowControl w:val="0"/>
        <w:autoSpaceDE w:val="0"/>
        <w:autoSpaceDN w:val="0"/>
        <w:adjustRightInd w:val="0"/>
        <w:spacing w:before="217" w:after="0" w:line="241" w:lineRule="exact"/>
        <w:ind w:left="2414"/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</w:pP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>• (a + b)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  <w:t>3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 xml:space="preserve"> = a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  <w:t>3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 xml:space="preserve"> + 3a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>b + 3ab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 xml:space="preserve"> + b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  <w:t xml:space="preserve">3 </w:t>
      </w:r>
    </w:p>
    <w:p w:rsidR="00BE0881" w:rsidRPr="00215159" w:rsidRDefault="00BE0881" w:rsidP="002826FB">
      <w:pPr>
        <w:widowControl w:val="0"/>
        <w:autoSpaceDE w:val="0"/>
        <w:autoSpaceDN w:val="0"/>
        <w:adjustRightInd w:val="0"/>
        <w:spacing w:before="199" w:after="0" w:line="241" w:lineRule="exact"/>
        <w:ind w:left="2414"/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</w:pP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>• (a − b)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  <w:t>3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 xml:space="preserve"> = a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  <w:t>3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 xml:space="preserve"> − 3a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>b + 3ab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1"/>
          <w:szCs w:val="21"/>
        </w:rPr>
        <w:t xml:space="preserve"> − b</w:t>
      </w:r>
      <w:r w:rsidRPr="00215159">
        <w:rPr>
          <w:rFonts w:ascii="Arial" w:eastAsia="Arial Unicode MS" w:hAnsi="Arial" w:cs="Arial"/>
          <w:color w:val="000000"/>
          <w:w w:val="103"/>
          <w:kern w:val="0"/>
          <w:sz w:val="23"/>
          <w:szCs w:val="23"/>
          <w:vertAlign w:val="superscript"/>
        </w:rPr>
        <w:t xml:space="preserve">3 </w:t>
      </w:r>
    </w:p>
    <w:p w:rsidR="00BE0881" w:rsidRPr="00215159" w:rsidRDefault="00BE0881" w:rsidP="002826FB">
      <w:pPr>
        <w:widowControl w:val="0"/>
        <w:autoSpaceDE w:val="0"/>
        <w:autoSpaceDN w:val="0"/>
        <w:adjustRightInd w:val="0"/>
        <w:spacing w:before="210" w:after="0" w:line="253" w:lineRule="exact"/>
        <w:ind w:left="2414"/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</w:pP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>• a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3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 xml:space="preserve"> + b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3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 xml:space="preserve"> = (a + b)(a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 xml:space="preserve"> − ab + b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 xml:space="preserve">) </w:t>
      </w:r>
    </w:p>
    <w:p w:rsidR="00BE0881" w:rsidRPr="00215159" w:rsidRDefault="00BE0881" w:rsidP="00215159">
      <w:pPr>
        <w:widowControl w:val="0"/>
        <w:autoSpaceDE w:val="0"/>
        <w:autoSpaceDN w:val="0"/>
        <w:adjustRightInd w:val="0"/>
        <w:spacing w:before="207" w:after="0" w:line="253" w:lineRule="exact"/>
        <w:ind w:left="2414"/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sectPr w:rsidR="00BE0881" w:rsidRPr="00215159">
          <w:type w:val="continuous"/>
          <w:pgSz w:w="11900" w:h="16840"/>
          <w:pgMar w:top="0" w:right="0" w:bottom="0" w:left="0" w:header="708" w:footer="708" w:gutter="0"/>
          <w:cols w:space="708"/>
          <w:noEndnote/>
        </w:sectPr>
      </w:pP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>• a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3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 xml:space="preserve"> − b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3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 xml:space="preserve"> = (a − b)(a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2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1"/>
          <w:szCs w:val="21"/>
        </w:rPr>
        <w:t xml:space="preserve"> + ab + b</w:t>
      </w:r>
      <w:r w:rsidRPr="00215159">
        <w:rPr>
          <w:rFonts w:ascii="Arial" w:eastAsia="Arial Unicode MS" w:hAnsi="Arial" w:cs="Arial"/>
          <w:color w:val="000000"/>
          <w:w w:val="105"/>
          <w:kern w:val="0"/>
          <w:sz w:val="23"/>
          <w:szCs w:val="23"/>
          <w:vertAlign w:val="superscript"/>
        </w:rPr>
        <w:t>2</w:t>
      </w:r>
      <w:r>
        <w:rPr>
          <w:rFonts w:eastAsia="Arial Unicode MS"/>
          <w:color w:val="000000"/>
          <w:w w:val="105"/>
          <w:kern w:val="0"/>
          <w:sz w:val="21"/>
          <w:szCs w:val="21"/>
        </w:rPr>
        <w:t xml:space="preserve">) </w:t>
      </w:r>
    </w:p>
    <w:p w:rsidR="00BE0881" w:rsidRPr="00215159" w:rsidRDefault="00BE0881" w:rsidP="00CA170D">
      <w:pPr>
        <w:widowControl w:val="0"/>
        <w:tabs>
          <w:tab w:val="left" w:pos="2656"/>
        </w:tabs>
        <w:autoSpaceDE w:val="0"/>
        <w:autoSpaceDN w:val="0"/>
        <w:adjustRightInd w:val="0"/>
        <w:spacing w:before="100" w:after="0" w:line="176" w:lineRule="exact"/>
        <w:jc w:val="both"/>
        <w:rPr>
          <w:rFonts w:ascii="Arial" w:eastAsia="Arial Unicode MS" w:hAnsi="Arial" w:cs="Arial"/>
          <w:color w:val="000000"/>
          <w:w w:val="101"/>
          <w:kern w:val="0"/>
          <w:sz w:val="21"/>
          <w:szCs w:val="21"/>
        </w:rPr>
        <w:sectPr w:rsidR="00BE0881" w:rsidRPr="00215159">
          <w:type w:val="continuous"/>
          <w:pgSz w:w="11900" w:h="16840"/>
          <w:pgMar w:top="0" w:right="0" w:bottom="0" w:left="0" w:header="708" w:footer="708" w:gutter="0"/>
          <w:cols w:num="2" w:space="708" w:equalWidth="0">
            <w:col w:w="3053" w:space="40"/>
            <w:col w:w="8667"/>
          </w:cols>
          <w:noEndnote/>
        </w:sectPr>
      </w:pPr>
    </w:p>
    <w:p w:rsidR="00BE0881" w:rsidRPr="00215159" w:rsidRDefault="00BE08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w w:val="154"/>
          <w:kern w:val="0"/>
          <w:sz w:val="21"/>
          <w:szCs w:val="21"/>
        </w:rPr>
        <w:sectPr w:rsidR="00BE0881" w:rsidRPr="00215159">
          <w:type w:val="continuous"/>
          <w:pgSz w:w="11900" w:h="16840"/>
          <w:pgMar w:top="0" w:right="0" w:bottom="0" w:left="0" w:header="708" w:footer="708" w:gutter="0"/>
          <w:cols w:space="708"/>
          <w:noEndnote/>
        </w:sectPr>
      </w:pPr>
    </w:p>
    <w:p w:rsidR="00A908FF" w:rsidRDefault="00A908FF"/>
    <w:sectPr w:rsidR="00A90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81"/>
    <w:rsid w:val="00A908FF"/>
    <w:rsid w:val="00B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7E57B5E1-2D6E-4896-A386-4E312E6F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0881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E0881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/>
  <cp:revision>1</cp:revision>
  <dcterms:created xsi:type="dcterms:W3CDTF">2012-09-23T17:36:00Z</dcterms:created>
</cp:coreProperties>
</file>