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C7A" w:rsidRPr="00E7526F" w:rsidRDefault="002C4C7A">
      <w:pPr>
        <w:rPr>
          <w:rFonts w:ascii="Arial" w:hAnsi="Arial" w:cs="Arial"/>
          <w:b/>
          <w:lang w:val="en-GB"/>
        </w:rPr>
      </w:pPr>
      <w:r w:rsidRPr="00E7526F">
        <w:rPr>
          <w:rFonts w:ascii="Arial" w:hAnsi="Arial" w:cs="Arial"/>
          <w:b/>
          <w:lang w:val="en-GB"/>
        </w:rPr>
        <w:t>5. Education</w:t>
      </w:r>
    </w:p>
    <w:p w:rsidR="002C4C7A" w:rsidRPr="00E7526F" w:rsidRDefault="002C4C7A">
      <w:pPr>
        <w:rPr>
          <w:rFonts w:ascii="Arial" w:hAnsi="Arial" w:cs="Arial"/>
          <w:b/>
          <w:lang w:val="en-GB"/>
        </w:rPr>
      </w:pPr>
      <w:r w:rsidRPr="00E7526F">
        <w:rPr>
          <w:rFonts w:ascii="Arial" w:hAnsi="Arial" w:cs="Arial"/>
          <w:b/>
          <w:lang w:val="en-GB"/>
        </w:rPr>
        <w:t>Comparison of educational systems in the USA, UK and our country</w:t>
      </w:r>
    </w:p>
    <w:p w:rsidR="002C4C7A" w:rsidRPr="00E7526F" w:rsidRDefault="002C4C7A">
      <w:pPr>
        <w:rPr>
          <w:rFonts w:ascii="Arial" w:hAnsi="Arial" w:cs="Arial"/>
          <w:b/>
          <w:lang w:val="en-GB"/>
        </w:rPr>
      </w:pPr>
      <w:r w:rsidRPr="00E7526F">
        <w:rPr>
          <w:rFonts w:ascii="Arial" w:hAnsi="Arial" w:cs="Arial"/>
          <w:b/>
          <w:lang w:val="en-GB"/>
        </w:rPr>
        <w:t xml:space="preserve">United States </w:t>
      </w:r>
      <w:proofErr w:type="gramStart"/>
      <w:r w:rsidRPr="00E7526F">
        <w:rPr>
          <w:rFonts w:ascii="Arial" w:hAnsi="Arial" w:cs="Arial"/>
          <w:b/>
          <w:lang w:val="en-GB"/>
        </w:rPr>
        <w:t>Of</w:t>
      </w:r>
      <w:proofErr w:type="gramEnd"/>
      <w:r w:rsidRPr="00E7526F">
        <w:rPr>
          <w:rFonts w:ascii="Arial" w:hAnsi="Arial" w:cs="Arial"/>
          <w:b/>
          <w:lang w:val="en-GB"/>
        </w:rPr>
        <w:t xml:space="preserve"> America</w:t>
      </w:r>
    </w:p>
    <w:p w:rsidR="002C4C7A" w:rsidRPr="00E7526F" w:rsidRDefault="002C4C7A" w:rsidP="002C4C7A">
      <w:pPr>
        <w:rPr>
          <w:rFonts w:ascii="Arial" w:hAnsi="Arial" w:cs="Arial"/>
          <w:lang w:val="en-GB"/>
        </w:rPr>
      </w:pPr>
      <w:r w:rsidRPr="00E7526F">
        <w:rPr>
          <w:rFonts w:ascii="Arial" w:hAnsi="Arial" w:cs="Arial"/>
          <w:lang w:val="en-GB"/>
        </w:rPr>
        <w:t>Every community in the United States has a public school system, responsible for educating children at elementary and secondary levels. Public schools are supported largely by property taxes, with additional aid from state and federal governments. Federal and state agencies set standards for local public schools, but local community school boards actually administer the schools. Among literally th</w:t>
      </w:r>
      <w:bookmarkStart w:id="0" w:name="_GoBack"/>
      <w:bookmarkEnd w:id="0"/>
      <w:r w:rsidRPr="00E7526F">
        <w:rPr>
          <w:rFonts w:ascii="Arial" w:hAnsi="Arial" w:cs="Arial"/>
          <w:lang w:val="en-GB"/>
        </w:rPr>
        <w:t>ousands of different public school jurisdictions, districts, taxing authorities, and administrations, educational procedures and standards can vary widely across the country.</w:t>
      </w:r>
    </w:p>
    <w:p w:rsidR="002C4C7A" w:rsidRPr="00E7526F" w:rsidRDefault="002C4C7A" w:rsidP="002C4C7A">
      <w:pPr>
        <w:rPr>
          <w:rFonts w:ascii="Arial" w:hAnsi="Arial" w:cs="Arial"/>
          <w:lang w:val="en-GB"/>
        </w:rPr>
      </w:pPr>
      <w:r w:rsidRPr="00E7526F">
        <w:rPr>
          <w:rFonts w:ascii="Arial" w:hAnsi="Arial" w:cs="Arial"/>
          <w:lang w:val="en-GB"/>
        </w:rPr>
        <w:t>Public schools are free. They are also mandatory starting with First Grade. Parents can be arrested for keeping their children from school, unless they go through a difficult process of proving that the children are receiving an adequate education at home.</w:t>
      </w:r>
    </w:p>
    <w:p w:rsidR="002C4C7A" w:rsidRPr="00E7526F" w:rsidRDefault="002C4C7A" w:rsidP="002C4C7A">
      <w:pPr>
        <w:rPr>
          <w:rFonts w:ascii="Arial" w:hAnsi="Arial" w:cs="Arial"/>
          <w:color w:val="FF0000"/>
          <w:lang w:val="en-GB"/>
        </w:rPr>
      </w:pPr>
      <w:r w:rsidRPr="00E7526F">
        <w:rPr>
          <w:rFonts w:ascii="Arial" w:hAnsi="Arial" w:cs="Arial"/>
          <w:lang w:val="en-GB"/>
        </w:rPr>
        <w:t xml:space="preserve">High school is a special experience in American culture with a mythology of its own. It's the time when boys and girls awkwardly discover each other. It is questionable how much actual education occurs in high school given these circumstances. </w:t>
      </w:r>
      <w:r w:rsidRPr="00E7526F">
        <w:rPr>
          <w:rFonts w:ascii="Arial" w:hAnsi="Arial" w:cs="Arial"/>
          <w:color w:val="FF0000"/>
          <w:lang w:val="en-GB"/>
        </w:rPr>
        <w:t>The terms "freshman, sophomore, junior and senior" refer to the first through fourth years of high school (as well as the first through fourth years of college).</w:t>
      </w:r>
    </w:p>
    <w:p w:rsidR="001531E7" w:rsidRPr="00E7526F" w:rsidRDefault="002C4C7A" w:rsidP="002C4C7A">
      <w:pPr>
        <w:rPr>
          <w:rFonts w:ascii="Arial" w:hAnsi="Arial" w:cs="Arial"/>
          <w:lang w:val="en-GB"/>
        </w:rPr>
      </w:pPr>
      <w:r w:rsidRPr="00E7526F">
        <w:rPr>
          <w:rFonts w:ascii="Arial" w:hAnsi="Arial" w:cs="Arial"/>
          <w:lang w:val="en-GB"/>
        </w:rPr>
        <w:t>Some Definitions. The terms "college" and "university" are often used interchangeably. A university is a larger institution often having more than one college, law, medical, and dental schools, or business or other specialized schools. The term "campus" refers to the land the college sits on and the buildings on it. Colleges range from huge state-supported university systems, to small "liberal arts" and religious schools.</w:t>
      </w:r>
    </w:p>
    <w:p w:rsidR="002C4C7A" w:rsidRPr="00E7526F" w:rsidRDefault="002C4C7A" w:rsidP="002C4C7A">
      <w:pPr>
        <w:rPr>
          <w:rFonts w:ascii="Arial" w:hAnsi="Arial" w:cs="Arial"/>
          <w:lang w:val="en-GB"/>
        </w:rPr>
      </w:pPr>
    </w:p>
    <w:p w:rsidR="002C4C7A" w:rsidRPr="00E7526F" w:rsidRDefault="002C4C7A" w:rsidP="002C4C7A">
      <w:pPr>
        <w:rPr>
          <w:rFonts w:ascii="Arial" w:hAnsi="Arial" w:cs="Arial"/>
          <w:b/>
          <w:lang w:val="en-GB"/>
        </w:rPr>
      </w:pPr>
      <w:r w:rsidRPr="00E7526F">
        <w:rPr>
          <w:rFonts w:ascii="Arial" w:hAnsi="Arial" w:cs="Arial"/>
          <w:b/>
          <w:lang w:val="en-GB"/>
        </w:rPr>
        <w:t>United Kingdom</w:t>
      </w:r>
    </w:p>
    <w:p w:rsidR="002C4C7A" w:rsidRPr="00E7526F" w:rsidRDefault="002C4C7A" w:rsidP="002C4C7A">
      <w:pPr>
        <w:rPr>
          <w:rFonts w:ascii="Arial" w:hAnsi="Arial" w:cs="Arial"/>
          <w:color w:val="FF0000"/>
          <w:lang w:val="en-GB"/>
        </w:rPr>
      </w:pPr>
      <w:r w:rsidRPr="00E7526F">
        <w:rPr>
          <w:rFonts w:ascii="Arial" w:hAnsi="Arial" w:cs="Arial"/>
          <w:lang w:val="en-GB"/>
        </w:rPr>
        <w:t xml:space="preserve">More than 90 percent of pupils in the UK attend publicly-funded state schools.  Approximately 8.5 million children attend one of the 30,000 schools in England and Wales; in Scotland, 830,000 children attend about 5,000 schools, including pre-schools and other special education schools; and Northern Ireland sends 350,000 children to 1,300 state schools. Primary schools usually include both girls and boys as pupils. </w:t>
      </w:r>
      <w:r w:rsidRPr="00E7526F">
        <w:rPr>
          <w:rFonts w:ascii="Arial" w:hAnsi="Arial" w:cs="Arial"/>
          <w:color w:val="FF0000"/>
          <w:lang w:val="en-GB"/>
        </w:rPr>
        <w:t>Secondary schools may be either single-sex or co-educational.</w:t>
      </w:r>
    </w:p>
    <w:p w:rsidR="002C4C7A" w:rsidRPr="00E7526F" w:rsidRDefault="002C4C7A" w:rsidP="002C4C7A">
      <w:pPr>
        <w:rPr>
          <w:rFonts w:ascii="Arial" w:hAnsi="Arial" w:cs="Arial"/>
          <w:lang w:val="en-GB"/>
        </w:rPr>
      </w:pPr>
      <w:r w:rsidRPr="00E7526F">
        <w:rPr>
          <w:rFonts w:ascii="Arial" w:hAnsi="Arial" w:cs="Arial"/>
          <w:lang w:val="en-GB"/>
        </w:rPr>
        <w:t>The relevant education departments in England, Scotland and Wales dispense funding for schools through a Local Education Authority (or Education Authority in Scotland). In Northern Ireland, schools are largely financed from public funds through five Education and Library Boards.</w:t>
      </w:r>
    </w:p>
    <w:p w:rsidR="002C4C7A" w:rsidRPr="00E7526F" w:rsidRDefault="002C4C7A" w:rsidP="002C4C7A">
      <w:pPr>
        <w:rPr>
          <w:rFonts w:ascii="Arial" w:hAnsi="Arial" w:cs="Arial"/>
          <w:lang w:val="en-GB"/>
        </w:rPr>
      </w:pPr>
      <w:r w:rsidRPr="00E7526F">
        <w:rPr>
          <w:rFonts w:ascii="Arial" w:hAnsi="Arial" w:cs="Arial"/>
          <w:lang w:val="en-GB"/>
        </w:rPr>
        <w:t>Approximately 1.8 million students currently are in the higher education system; about one third of young people go on to higher education at age 18 (with almost 50% of students in Scotland), and an increasing number of "mature" students are studying either full-time or part-time for university degrees.  Higher education is a priority in current policy for the current government, with a target set to attract 50 percent of 18- to 30-year-olds to higher education.</w:t>
      </w:r>
    </w:p>
    <w:p w:rsidR="00E7526F" w:rsidRPr="00E7526F" w:rsidRDefault="00E7526F" w:rsidP="002C4C7A">
      <w:pPr>
        <w:rPr>
          <w:rFonts w:ascii="Arial" w:hAnsi="Arial" w:cs="Arial"/>
          <w:b/>
          <w:lang w:val="en-GB"/>
        </w:rPr>
      </w:pPr>
      <w:r w:rsidRPr="00E7526F">
        <w:rPr>
          <w:rFonts w:ascii="Arial" w:hAnsi="Arial" w:cs="Arial"/>
          <w:b/>
          <w:lang w:val="en-GB"/>
        </w:rPr>
        <w:lastRenderedPageBreak/>
        <w:t xml:space="preserve">Questions: </w:t>
      </w:r>
    </w:p>
    <w:p w:rsidR="002C4C7A" w:rsidRPr="00E7526F" w:rsidRDefault="00E7526F" w:rsidP="00E7526F">
      <w:pPr>
        <w:pStyle w:val="ListParagraph"/>
        <w:numPr>
          <w:ilvl w:val="0"/>
          <w:numId w:val="1"/>
        </w:numPr>
        <w:rPr>
          <w:rFonts w:ascii="Arial" w:hAnsi="Arial" w:cs="Arial"/>
          <w:lang w:val="en-GB"/>
        </w:rPr>
      </w:pPr>
      <w:r w:rsidRPr="00E7526F">
        <w:rPr>
          <w:rFonts w:ascii="Arial" w:hAnsi="Arial" w:cs="Arial"/>
          <w:lang w:val="en-GB"/>
        </w:rPr>
        <w:t>What is a co-educational school?</w:t>
      </w:r>
    </w:p>
    <w:p w:rsidR="00E7526F" w:rsidRPr="00E7526F" w:rsidRDefault="00E7526F" w:rsidP="00E7526F">
      <w:pPr>
        <w:pStyle w:val="ListParagraph"/>
        <w:numPr>
          <w:ilvl w:val="1"/>
          <w:numId w:val="1"/>
        </w:numPr>
        <w:rPr>
          <w:rFonts w:ascii="Arial" w:hAnsi="Arial" w:cs="Arial"/>
          <w:lang w:val="en-GB"/>
        </w:rPr>
      </w:pPr>
      <w:r w:rsidRPr="00E7526F">
        <w:rPr>
          <w:rFonts w:ascii="Arial" w:hAnsi="Arial" w:cs="Arial"/>
          <w:lang w:val="en-GB"/>
        </w:rPr>
        <w:t>The system of education in which both men and women attend the same institution or classes.</w:t>
      </w:r>
    </w:p>
    <w:p w:rsidR="00E7526F" w:rsidRPr="00E7526F" w:rsidRDefault="00E7526F" w:rsidP="00E7526F">
      <w:pPr>
        <w:pStyle w:val="ListParagraph"/>
        <w:numPr>
          <w:ilvl w:val="0"/>
          <w:numId w:val="1"/>
        </w:numPr>
        <w:rPr>
          <w:rFonts w:ascii="Arial" w:hAnsi="Arial" w:cs="Arial"/>
          <w:lang w:val="en-GB"/>
        </w:rPr>
      </w:pPr>
      <w:r w:rsidRPr="00E7526F">
        <w:rPr>
          <w:rFonts w:ascii="Arial" w:hAnsi="Arial" w:cs="Arial"/>
          <w:lang w:val="en-GB"/>
        </w:rPr>
        <w:t>What do the terms sophomore and junior mean in the US school system?</w:t>
      </w:r>
    </w:p>
    <w:p w:rsidR="00E7526F" w:rsidRPr="00E7526F" w:rsidRDefault="00E7526F" w:rsidP="00E7526F">
      <w:pPr>
        <w:pStyle w:val="ListParagraph"/>
        <w:numPr>
          <w:ilvl w:val="1"/>
          <w:numId w:val="1"/>
        </w:numPr>
        <w:rPr>
          <w:rFonts w:ascii="Arial" w:hAnsi="Arial" w:cs="Arial"/>
          <w:color w:val="000000" w:themeColor="text1"/>
          <w:lang w:val="en-GB"/>
        </w:rPr>
      </w:pPr>
      <w:r w:rsidRPr="00E7526F">
        <w:rPr>
          <w:rFonts w:ascii="Arial" w:hAnsi="Arial" w:cs="Arial"/>
          <w:color w:val="000000" w:themeColor="text1"/>
          <w:lang w:val="en-GB"/>
        </w:rPr>
        <w:t>The terms "</w:t>
      </w:r>
      <w:r w:rsidRPr="00E7526F">
        <w:rPr>
          <w:rFonts w:ascii="Arial" w:hAnsi="Arial" w:cs="Arial"/>
          <w:color w:val="000000" w:themeColor="text1"/>
          <w:lang w:val="en-GB"/>
        </w:rPr>
        <w:t>sophomore, junior</w:t>
      </w:r>
      <w:r w:rsidRPr="00E7526F">
        <w:rPr>
          <w:rFonts w:ascii="Arial" w:hAnsi="Arial" w:cs="Arial"/>
          <w:color w:val="000000" w:themeColor="text1"/>
          <w:lang w:val="en-GB"/>
        </w:rPr>
        <w:t xml:space="preserve">" refer to the </w:t>
      </w:r>
      <w:r w:rsidRPr="00E7526F">
        <w:rPr>
          <w:rFonts w:ascii="Arial" w:hAnsi="Arial" w:cs="Arial"/>
          <w:color w:val="000000" w:themeColor="text1"/>
          <w:lang w:val="en-GB"/>
        </w:rPr>
        <w:t xml:space="preserve">second and third </w:t>
      </w:r>
      <w:r w:rsidRPr="00E7526F">
        <w:rPr>
          <w:rFonts w:ascii="Arial" w:hAnsi="Arial" w:cs="Arial"/>
          <w:color w:val="000000" w:themeColor="text1"/>
          <w:lang w:val="en-GB"/>
        </w:rPr>
        <w:t xml:space="preserve">year of high school (as well as the </w:t>
      </w:r>
      <w:r w:rsidRPr="00E7526F">
        <w:rPr>
          <w:rFonts w:ascii="Arial" w:hAnsi="Arial" w:cs="Arial"/>
          <w:color w:val="000000" w:themeColor="text1"/>
          <w:lang w:val="en-GB"/>
        </w:rPr>
        <w:t xml:space="preserve">second and the third </w:t>
      </w:r>
      <w:r w:rsidRPr="00E7526F">
        <w:rPr>
          <w:rFonts w:ascii="Arial" w:hAnsi="Arial" w:cs="Arial"/>
          <w:color w:val="000000" w:themeColor="text1"/>
          <w:lang w:val="en-GB"/>
        </w:rPr>
        <w:t>year of college).</w:t>
      </w:r>
    </w:p>
    <w:p w:rsidR="00E7526F" w:rsidRPr="00E7526F" w:rsidRDefault="00E7526F" w:rsidP="00E7526F">
      <w:pPr>
        <w:rPr>
          <w:rFonts w:ascii="Arial" w:hAnsi="Arial" w:cs="Arial"/>
          <w:lang w:val="en-GB"/>
        </w:rPr>
      </w:pPr>
    </w:p>
    <w:sectPr w:rsidR="00E7526F" w:rsidRPr="00E7526F" w:rsidSect="00153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6214CB"/>
    <w:multiLevelType w:val="hybridMultilevel"/>
    <w:tmpl w:val="26247C10"/>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69"/>
    <w:rsid w:val="00022A6D"/>
    <w:rsid w:val="001531E7"/>
    <w:rsid w:val="002C4C7A"/>
    <w:rsid w:val="00630869"/>
    <w:rsid w:val="00BC3B79"/>
    <w:rsid w:val="00E75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59A3E-071E-4AEB-9E1A-73D02882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869"/>
    <w:rPr>
      <w:rFonts w:ascii="Tahoma" w:hAnsi="Tahoma" w:cs="Tahoma"/>
      <w:sz w:val="16"/>
      <w:szCs w:val="16"/>
    </w:rPr>
  </w:style>
  <w:style w:type="paragraph" w:styleId="NormalWeb">
    <w:name w:val="Normal (Web)"/>
    <w:basedOn w:val="Normal"/>
    <w:uiPriority w:val="99"/>
    <w:semiHidden/>
    <w:unhideWhenUsed/>
    <w:rsid w:val="002C4C7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ListParagraph">
    <w:name w:val="List Paragraph"/>
    <w:basedOn w:val="Normal"/>
    <w:uiPriority w:val="34"/>
    <w:qFormat/>
    <w:rsid w:val="00E75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03612">
      <w:bodyDiv w:val="1"/>
      <w:marLeft w:val="0"/>
      <w:marRight w:val="0"/>
      <w:marTop w:val="0"/>
      <w:marBottom w:val="0"/>
      <w:divBdr>
        <w:top w:val="none" w:sz="0" w:space="0" w:color="auto"/>
        <w:left w:val="none" w:sz="0" w:space="0" w:color="auto"/>
        <w:bottom w:val="none" w:sz="0" w:space="0" w:color="auto"/>
        <w:right w:val="none" w:sz="0" w:space="0" w:color="auto"/>
      </w:divBdr>
    </w:div>
    <w:div w:id="8881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dc:creator>
  <cp:lastModifiedBy>Mirek</cp:lastModifiedBy>
  <cp:revision>2</cp:revision>
  <dcterms:created xsi:type="dcterms:W3CDTF">2013-05-17T19:13:00Z</dcterms:created>
  <dcterms:modified xsi:type="dcterms:W3CDTF">2013-05-17T19:13:00Z</dcterms:modified>
</cp:coreProperties>
</file>